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D0CDB" w14:textId="77777777" w:rsidR="00AA04DE" w:rsidRPr="006E322F" w:rsidRDefault="009F2681" w:rsidP="00AA04DE">
      <w:pPr>
        <w:contextualSpacing/>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1312" behindDoc="1" locked="0" layoutInCell="1" allowOverlap="1" wp14:anchorId="7B303A80" wp14:editId="3C6B84E9">
                <wp:simplePos x="0" y="0"/>
                <wp:positionH relativeFrom="column">
                  <wp:posOffset>-716280</wp:posOffset>
                </wp:positionH>
                <wp:positionV relativeFrom="paragraph">
                  <wp:posOffset>-587375</wp:posOffset>
                </wp:positionV>
                <wp:extent cx="7376160" cy="9494520"/>
                <wp:effectExtent l="0" t="0" r="15240" b="11430"/>
                <wp:wrapNone/>
                <wp:docPr id="3" name="Rectangle 3"/>
                <wp:cNvGraphicFramePr/>
                <a:graphic xmlns:a="http://schemas.openxmlformats.org/drawingml/2006/main">
                  <a:graphicData uri="http://schemas.microsoft.com/office/word/2010/wordprocessingShape">
                    <wps:wsp>
                      <wps:cNvSpPr/>
                      <wps:spPr>
                        <a:xfrm>
                          <a:off x="0" y="0"/>
                          <a:ext cx="7376160" cy="94945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F2EDFB" id="Rectangle 3" o:spid="_x0000_s1026" style="position:absolute;margin-left:-56.4pt;margin-top:-46.25pt;width:580.8pt;height:747.6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" fillcolor="white [3212]" strokecolor="#1f3763 [1604]" strokeweight="1pt"/>
            </w:pict>
          </mc:Fallback>
        </mc:AlternateContent>
      </w:r>
      <w:r w:rsidRPr="00334A6F">
        <w:rPr>
          <w:rFonts w:ascii="Times New Roman" w:eastAsia="Times New Roman" w:hAnsi="Times New Roman" w:cs="Times New Roman"/>
          <w:color w:val="212529"/>
          <w:sz w:val="24"/>
          <w:szCs w:val="24"/>
        </w:rPr>
        <w:t xml:space="preserve"> </w:t>
      </w:r>
      <w:r w:rsidR="00AA04DE" w:rsidRPr="006E322F">
        <w:rPr>
          <w:rFonts w:ascii="Times New Roman" w:hAnsi="Times New Roman" w:cs="Times New Roman"/>
          <w:b/>
          <w:bCs/>
          <w:sz w:val="24"/>
          <w:szCs w:val="24"/>
        </w:rPr>
        <w:t>The Broach School</w:t>
      </w:r>
    </w:p>
    <w:p w14:paraId="6392F497" w14:textId="77777777" w:rsidR="00AA04DE" w:rsidRDefault="00AA04DE" w:rsidP="00AA04DE">
      <w:pPr>
        <w:contextualSpacing/>
        <w:rPr>
          <w:rFonts w:ascii="Times New Roman" w:hAnsi="Times New Roman" w:cs="Times New Roman"/>
          <w:sz w:val="24"/>
          <w:szCs w:val="24"/>
        </w:rPr>
      </w:pPr>
    </w:p>
    <w:p w14:paraId="17BE2631" w14:textId="77777777" w:rsidR="00AA04DE" w:rsidRDefault="00AA04DE" w:rsidP="00AA04DE">
      <w:pPr>
        <w:contextualSpacing/>
        <w:rPr>
          <w:rStyle w:val="textexposedshow"/>
          <w:rFonts w:ascii="Times New Roman" w:hAnsi="Times New Roman" w:cs="Times New Roman"/>
          <w:color w:val="1C1E21"/>
          <w:sz w:val="24"/>
          <w:szCs w:val="24"/>
        </w:rPr>
      </w:pPr>
      <w:r w:rsidRPr="001B796D">
        <w:rPr>
          <w:rFonts w:ascii="Times New Roman" w:hAnsi="Times New Roman" w:cs="Times New Roman"/>
          <w:color w:val="1C1E21"/>
          <w:sz w:val="24"/>
          <w:szCs w:val="24"/>
          <w:shd w:val="clear" w:color="auto" w:fill="FFFFFF"/>
        </w:rPr>
        <w:t>The Broach School was started in 1973 to meet the ever-increasing need for quality personalized instruction. The school was founded to help students who were ge</w:t>
      </w:r>
      <w:r w:rsidRPr="001B796D">
        <w:rPr>
          <w:rStyle w:val="textexposedshow"/>
          <w:rFonts w:ascii="Times New Roman" w:hAnsi="Times New Roman" w:cs="Times New Roman"/>
          <w:color w:val="1C1E21"/>
          <w:sz w:val="24"/>
          <w:szCs w:val="24"/>
        </w:rPr>
        <w:t>tting lost in overcrowded classrooms and to gain the close personal attention of their teachers. Today The Broach School is continuing to reach new heights by helping students overcome various</w:t>
      </w:r>
      <w:r>
        <w:rPr>
          <w:rStyle w:val="textexposedshow"/>
          <w:rFonts w:ascii="Times New Roman" w:hAnsi="Times New Roman" w:cs="Times New Roman"/>
          <w:color w:val="1C1E21"/>
          <w:sz w:val="24"/>
          <w:szCs w:val="24"/>
        </w:rPr>
        <w:t xml:space="preserve"> </w:t>
      </w:r>
      <w:r w:rsidRPr="001B796D">
        <w:rPr>
          <w:rStyle w:val="textexposedshow"/>
          <w:rFonts w:ascii="Times New Roman" w:hAnsi="Times New Roman" w:cs="Times New Roman"/>
          <w:color w:val="1C1E21"/>
          <w:sz w:val="24"/>
          <w:szCs w:val="24"/>
        </w:rPr>
        <w:t>learning challenges and to gain self</w:t>
      </w:r>
      <w:r>
        <w:rPr>
          <w:rStyle w:val="textexposedshow"/>
          <w:rFonts w:ascii="Times New Roman" w:hAnsi="Times New Roman" w:cs="Times New Roman"/>
          <w:color w:val="1C1E21"/>
          <w:sz w:val="24"/>
          <w:szCs w:val="24"/>
        </w:rPr>
        <w:t>-</w:t>
      </w:r>
      <w:r w:rsidRPr="001B796D">
        <w:rPr>
          <w:rStyle w:val="textexposedshow"/>
          <w:rFonts w:ascii="Times New Roman" w:hAnsi="Times New Roman" w:cs="Times New Roman"/>
          <w:color w:val="1C1E21"/>
          <w:sz w:val="24"/>
          <w:szCs w:val="24"/>
        </w:rPr>
        <w:t>esteem and confidence in the classroom.</w:t>
      </w:r>
    </w:p>
    <w:p w14:paraId="74CBD767" w14:textId="77777777" w:rsidR="00AA04DE" w:rsidRDefault="00AA04DE" w:rsidP="00AA04DE">
      <w:pPr>
        <w:contextualSpacing/>
        <w:rPr>
          <w:rStyle w:val="textexposedshow"/>
          <w:rFonts w:ascii="Times New Roman" w:hAnsi="Times New Roman" w:cs="Times New Roman"/>
          <w:color w:val="1C1E21"/>
          <w:sz w:val="24"/>
          <w:szCs w:val="24"/>
        </w:rPr>
      </w:pPr>
    </w:p>
    <w:p w14:paraId="4B136DB3" w14:textId="77777777" w:rsidR="00AA04DE" w:rsidRDefault="00AA04DE" w:rsidP="00AA04DE">
      <w:pPr>
        <w:contextualSpacing/>
        <w:rPr>
          <w:rStyle w:val="textexposedshow"/>
          <w:rFonts w:ascii="Times New Roman" w:hAnsi="Times New Roman" w:cs="Times New Roman"/>
          <w:color w:val="1C1E21"/>
          <w:sz w:val="24"/>
          <w:szCs w:val="24"/>
        </w:rPr>
      </w:pPr>
      <w:r w:rsidRPr="004447A3">
        <w:rPr>
          <w:rFonts w:ascii="Times New Roman" w:hAnsi="Times New Roman" w:cs="Times New Roman"/>
          <w:color w:val="1C1E21"/>
          <w:sz w:val="24"/>
          <w:szCs w:val="24"/>
          <w:shd w:val="clear" w:color="auto" w:fill="FFFFFF"/>
        </w:rPr>
        <w:t>At The Broach School, we believe in Quality Education in Quality Schools, and every student will succeed given the right kind of instruction. Our personal appro</w:t>
      </w:r>
      <w:r w:rsidRPr="004447A3">
        <w:rPr>
          <w:rStyle w:val="textexposedshow"/>
          <w:rFonts w:ascii="Times New Roman" w:hAnsi="Times New Roman" w:cs="Times New Roman"/>
          <w:color w:val="1C1E21"/>
          <w:sz w:val="24"/>
          <w:szCs w:val="24"/>
        </w:rPr>
        <w:t>ach to teaching allows each student to learn in his or her own way, at his or her own pace</w:t>
      </w:r>
      <w:r w:rsidRPr="004447A3">
        <w:rPr>
          <w:rFonts w:ascii="Times New Roman" w:hAnsi="Times New Roman" w:cs="Times New Roman"/>
          <w:color w:val="1C1E21"/>
          <w:sz w:val="24"/>
          <w:szCs w:val="24"/>
        </w:rPr>
        <w:br/>
      </w:r>
      <w:r w:rsidRPr="004447A3">
        <w:rPr>
          <w:rFonts w:ascii="Times New Roman" w:hAnsi="Times New Roman" w:cs="Times New Roman"/>
          <w:color w:val="1C1E21"/>
          <w:sz w:val="24"/>
          <w:szCs w:val="24"/>
        </w:rPr>
        <w:br/>
      </w:r>
      <w:r w:rsidRPr="004447A3">
        <w:rPr>
          <w:rStyle w:val="textexposedshow"/>
          <w:rFonts w:ascii="Times New Roman" w:hAnsi="Times New Roman" w:cs="Times New Roman"/>
          <w:color w:val="1C1E21"/>
          <w:sz w:val="24"/>
          <w:szCs w:val="24"/>
        </w:rPr>
        <w:t xml:space="preserve">The Broach School models the one-room schoolhouse method of early American education. Each course is designed to take students from a point of weakness to a point of strength. Students are taught in small groups to ensure every student can proceed at his or her own pace without losing the value of a shared classroom experience. </w:t>
      </w:r>
      <w:r w:rsidRPr="004447A3">
        <w:rPr>
          <w:rFonts w:ascii="Times New Roman" w:hAnsi="Times New Roman" w:cs="Times New Roman"/>
          <w:color w:val="1C1E21"/>
          <w:sz w:val="24"/>
          <w:szCs w:val="24"/>
        </w:rPr>
        <w:br/>
      </w:r>
      <w:r w:rsidRPr="004447A3">
        <w:rPr>
          <w:rFonts w:ascii="Times New Roman" w:hAnsi="Times New Roman" w:cs="Times New Roman"/>
          <w:color w:val="1C1E21"/>
          <w:sz w:val="24"/>
          <w:szCs w:val="24"/>
        </w:rPr>
        <w:br/>
      </w:r>
      <w:r w:rsidRPr="004447A3">
        <w:rPr>
          <w:rStyle w:val="textexposedshow"/>
          <w:rFonts w:ascii="Times New Roman" w:hAnsi="Times New Roman" w:cs="Times New Roman"/>
          <w:color w:val="1C1E21"/>
          <w:sz w:val="24"/>
          <w:szCs w:val="24"/>
        </w:rPr>
        <w:t>The Broach School has a hands-on, active learning approach that includes field trips, speakers and special projects. Assignments are generally completed at school, eliminating parent frustration in supervising homework, although students are encouraged to read, study and complete unfinished work at home.</w:t>
      </w:r>
    </w:p>
    <w:p w14:paraId="4364396E" w14:textId="77777777" w:rsidR="00AA04DE" w:rsidRDefault="00AA04DE" w:rsidP="00AA04DE">
      <w:pPr>
        <w:contextualSpacing/>
        <w:rPr>
          <w:rStyle w:val="textexposedshow"/>
          <w:rFonts w:ascii="Times New Roman" w:hAnsi="Times New Roman" w:cs="Times New Roman"/>
          <w:color w:val="1C1E21"/>
          <w:sz w:val="24"/>
          <w:szCs w:val="24"/>
        </w:rPr>
      </w:pPr>
    </w:p>
    <w:p w14:paraId="76FBFCC9" w14:textId="77777777" w:rsidR="00AA04DE" w:rsidRDefault="00AA04DE" w:rsidP="00AA04DE">
      <w:pPr>
        <w:contextualSpacing/>
        <w:rPr>
          <w:rStyle w:val="textexposedshow"/>
          <w:rFonts w:ascii="Times New Roman" w:hAnsi="Times New Roman" w:cs="Times New Roman"/>
          <w:color w:val="1C1E21"/>
          <w:sz w:val="24"/>
          <w:szCs w:val="24"/>
        </w:rPr>
      </w:pPr>
      <w:r>
        <w:rPr>
          <w:rStyle w:val="textexposedshow"/>
          <w:rFonts w:ascii="Times New Roman" w:hAnsi="Times New Roman" w:cs="Times New Roman"/>
          <w:color w:val="1C1E21"/>
          <w:sz w:val="24"/>
          <w:szCs w:val="24"/>
        </w:rPr>
        <w:t xml:space="preserve">The Broach School is a </w:t>
      </w:r>
      <w:r w:rsidRPr="004447A3">
        <w:rPr>
          <w:rFonts w:ascii="Times New Roman" w:hAnsi="Times New Roman" w:cs="Times New Roman"/>
          <w:color w:val="1C1E21"/>
          <w:sz w:val="24"/>
          <w:szCs w:val="24"/>
          <w:shd w:val="clear" w:color="auto" w:fill="FFFFFF"/>
        </w:rPr>
        <w:t>Private, Non Profit, K-12 Special Educational School approved for the McKay Scholarship for Students with Disabilities and the Step Up For Students Scholarships</w:t>
      </w:r>
      <w:r w:rsidRPr="004447A3">
        <w:rPr>
          <w:rStyle w:val="textexposedshow"/>
          <w:rFonts w:ascii="Times New Roman" w:hAnsi="Times New Roman" w:cs="Times New Roman"/>
          <w:color w:val="1C1E21"/>
          <w:sz w:val="24"/>
          <w:szCs w:val="24"/>
        </w:rPr>
        <w:t xml:space="preserve"> on the Free or Reduced Lunch Program. Personalized instruction in a small Campus, small classroom setting for students with (SLD) Specific Learning Disabilities, Autism and Low Income Families.</w:t>
      </w:r>
    </w:p>
    <w:p w14:paraId="3C1DA454" w14:textId="77777777" w:rsidR="00AA04DE" w:rsidRDefault="00AA04DE" w:rsidP="00AA04DE">
      <w:pPr>
        <w:contextualSpacing/>
        <w:rPr>
          <w:rStyle w:val="textexposedshow"/>
          <w:rFonts w:ascii="Times New Roman" w:hAnsi="Times New Roman" w:cs="Times New Roman"/>
          <w:color w:val="1C1E21"/>
          <w:sz w:val="24"/>
          <w:szCs w:val="24"/>
        </w:rPr>
      </w:pPr>
    </w:p>
    <w:p w14:paraId="5836075A" w14:textId="3B5AB2F3" w:rsidR="00AA04DE" w:rsidRPr="004447A3" w:rsidRDefault="00AA04DE" w:rsidP="00AA04DE">
      <w:pPr>
        <w:contextualSpacing/>
        <w:rPr>
          <w:rFonts w:ascii="Times New Roman" w:hAnsi="Times New Roman" w:cs="Times New Roman"/>
          <w:sz w:val="24"/>
          <w:szCs w:val="24"/>
        </w:rPr>
      </w:pPr>
      <w:r>
        <w:rPr>
          <w:rStyle w:val="textexposedshow"/>
          <w:rFonts w:ascii="Times New Roman" w:hAnsi="Times New Roman" w:cs="Times New Roman"/>
          <w:color w:val="1C1E21"/>
          <w:sz w:val="24"/>
          <w:szCs w:val="24"/>
        </w:rPr>
        <w:t>More information may be found at the school’s w</w:t>
      </w:r>
      <w:bookmarkStart w:id="0" w:name="_GoBack"/>
      <w:bookmarkEnd w:id="0"/>
      <w:r>
        <w:rPr>
          <w:rStyle w:val="textexposedshow"/>
          <w:rFonts w:ascii="Times New Roman" w:hAnsi="Times New Roman" w:cs="Times New Roman"/>
          <w:color w:val="1C1E21"/>
          <w:sz w:val="24"/>
          <w:szCs w:val="24"/>
        </w:rPr>
        <w:t xml:space="preserve">ebsite: </w:t>
      </w:r>
      <w:hyperlink r:id="rId7" w:history="1">
        <w:r w:rsidRPr="004447A3">
          <w:rPr>
            <w:rStyle w:val="Hyperlink"/>
            <w:rFonts w:ascii="Times New Roman" w:hAnsi="Times New Roman" w:cs="Times New Roman"/>
            <w:sz w:val="24"/>
            <w:szCs w:val="24"/>
          </w:rPr>
          <w:t>https://www.ces-schools.net/broach-schools/locations/zephyrhills/</w:t>
        </w:r>
      </w:hyperlink>
      <w:r>
        <w:rPr>
          <w:rStyle w:val="textexposedshow"/>
          <w:rFonts w:ascii="Times New Roman" w:hAnsi="Times New Roman" w:cs="Times New Roman"/>
          <w:color w:val="1C1E21"/>
          <w:sz w:val="24"/>
          <w:szCs w:val="24"/>
        </w:rPr>
        <w:t>.</w:t>
      </w:r>
    </w:p>
    <w:p w14:paraId="28ABA4A8" w14:textId="2BC4E38F" w:rsidR="009F2681" w:rsidRPr="00334A6F" w:rsidRDefault="009F2681" w:rsidP="00AA04DE">
      <w:pPr>
        <w:spacing w:before="100" w:beforeAutospacing="1" w:after="100" w:afterAutospacing="1" w:line="240" w:lineRule="auto"/>
        <w:jc w:val="center"/>
        <w:rPr>
          <w:rFonts w:ascii="Times New Roman" w:eastAsia="Times New Roman" w:hAnsi="Times New Roman" w:cs="Times New Roman"/>
          <w:color w:val="212529"/>
          <w:sz w:val="24"/>
          <w:szCs w:val="24"/>
        </w:rPr>
      </w:pPr>
    </w:p>
    <w:p w14:paraId="5BD88537" w14:textId="77777777" w:rsidR="009F2681" w:rsidRPr="00334A6F" w:rsidRDefault="009F2681" w:rsidP="009F2681">
      <w:pPr>
        <w:rPr>
          <w:rFonts w:ascii="Times New Roman" w:eastAsia="Times New Roman" w:hAnsi="Times New Roman" w:cs="Times New Roman"/>
          <w:color w:val="1F1E1E"/>
          <w:sz w:val="24"/>
          <w:szCs w:val="24"/>
        </w:rPr>
      </w:pPr>
    </w:p>
    <w:p w14:paraId="667EDD36" w14:textId="77777777" w:rsidR="000C51AA" w:rsidRDefault="00A952D6"/>
    <w:sectPr w:rsidR="000C51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9146A" w14:textId="77777777" w:rsidR="00A952D6" w:rsidRDefault="00A952D6" w:rsidP="009F2681">
      <w:pPr>
        <w:spacing w:after="0" w:line="240" w:lineRule="auto"/>
      </w:pPr>
      <w:r>
        <w:separator/>
      </w:r>
    </w:p>
  </w:endnote>
  <w:endnote w:type="continuationSeparator" w:id="0">
    <w:p w14:paraId="38072C55" w14:textId="77777777" w:rsidR="00A952D6" w:rsidRDefault="00A952D6" w:rsidP="009F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57021" w14:textId="77777777" w:rsidR="00A952D6" w:rsidRDefault="00A952D6" w:rsidP="009F2681">
      <w:pPr>
        <w:spacing w:after="0" w:line="240" w:lineRule="auto"/>
      </w:pPr>
      <w:r>
        <w:separator/>
      </w:r>
    </w:p>
  </w:footnote>
  <w:footnote w:type="continuationSeparator" w:id="0">
    <w:p w14:paraId="2D3B3A32" w14:textId="77777777" w:rsidR="00A952D6" w:rsidRDefault="00A952D6" w:rsidP="009F2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B7B68"/>
    <w:multiLevelType w:val="multilevel"/>
    <w:tmpl w:val="267604C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681"/>
    <w:rsid w:val="000D6F15"/>
    <w:rsid w:val="00367593"/>
    <w:rsid w:val="005F385C"/>
    <w:rsid w:val="008954E7"/>
    <w:rsid w:val="00935256"/>
    <w:rsid w:val="009F2681"/>
    <w:rsid w:val="00A952D6"/>
    <w:rsid w:val="00AA04DE"/>
    <w:rsid w:val="00D87D27"/>
    <w:rsid w:val="00E86EE3"/>
    <w:rsid w:val="00EB0F04"/>
    <w:rsid w:val="00F435F6"/>
    <w:rsid w:val="00FF5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9CA7F"/>
  <w15:chartTrackingRefBased/>
  <w15:docId w15:val="{1235196E-26CC-47AE-B4C7-409C0E33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681"/>
    <w:rPr>
      <w:color w:val="0000FF"/>
      <w:u w:val="single"/>
    </w:rPr>
  </w:style>
  <w:style w:type="paragraph" w:styleId="Header">
    <w:name w:val="header"/>
    <w:basedOn w:val="Normal"/>
    <w:link w:val="HeaderChar"/>
    <w:uiPriority w:val="99"/>
    <w:unhideWhenUsed/>
    <w:rsid w:val="009F2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681"/>
  </w:style>
  <w:style w:type="paragraph" w:styleId="Footer">
    <w:name w:val="footer"/>
    <w:basedOn w:val="Normal"/>
    <w:link w:val="FooterChar"/>
    <w:uiPriority w:val="99"/>
    <w:unhideWhenUsed/>
    <w:rsid w:val="009F2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681"/>
  </w:style>
  <w:style w:type="character" w:customStyle="1" w:styleId="textexposedshow">
    <w:name w:val="text_exposed_show"/>
    <w:basedOn w:val="DefaultParagraphFont"/>
    <w:rsid w:val="00AA0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es-schools.net/broach-schools/locations/zephyrhil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Zephyrhills Chamber of Commerce</dc:creator>
  <cp:keywords/>
  <dc:description/>
  <cp:lastModifiedBy>Zephyrhills Chamber of Commerce</cp:lastModifiedBy>
  <cp:revision>3</cp:revision>
  <dcterms:created xsi:type="dcterms:W3CDTF">2019-11-13T21:46:00Z</dcterms:created>
  <dcterms:modified xsi:type="dcterms:W3CDTF">2019-11-13T21:46:00Z</dcterms:modified>
</cp:coreProperties>
</file>